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63EC9" w:rsidRPr="00306011">
        <w:trPr>
          <w:trHeight w:hRule="exact" w:val="1528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 w:rsidP="00585D40">
            <w:pPr>
              <w:spacing w:after="0" w:line="240" w:lineRule="auto"/>
              <w:jc w:val="both"/>
              <w:rPr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«Логопедия (Начальное образование детей с нарушениями речи)», утв. приказом ректора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06011" w:rsidRPr="00B83240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63EC9" w:rsidRPr="00306011">
        <w:trPr>
          <w:trHeight w:hRule="exact" w:val="138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63EC9" w:rsidRPr="003060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963EC9" w:rsidRPr="00306011">
        <w:trPr>
          <w:trHeight w:hRule="exact" w:val="211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277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3EC9">
        <w:trPr>
          <w:trHeight w:hRule="exact" w:val="138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  <w:tc>
          <w:tcPr>
            <w:tcW w:w="2836" w:type="dxa"/>
          </w:tcPr>
          <w:p w:rsidR="00963EC9" w:rsidRDefault="00963EC9"/>
        </w:tc>
      </w:tr>
      <w:tr w:rsidR="00963EC9" w:rsidRPr="00306011">
        <w:trPr>
          <w:trHeight w:hRule="exact" w:val="277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963EC9" w:rsidRPr="00306011">
        <w:trPr>
          <w:trHeight w:hRule="exact" w:val="138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277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B2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963EC9">
        <w:trPr>
          <w:trHeight w:hRule="exact" w:val="138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  <w:tc>
          <w:tcPr>
            <w:tcW w:w="2836" w:type="dxa"/>
          </w:tcPr>
          <w:p w:rsidR="00963EC9" w:rsidRDefault="00963EC9"/>
        </w:tc>
      </w:tr>
      <w:tr w:rsidR="00963EC9" w:rsidRPr="00585D40">
        <w:trPr>
          <w:trHeight w:hRule="exact" w:val="277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30601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="00585D40"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63EC9" w:rsidRPr="00585D40">
        <w:trPr>
          <w:trHeight w:hRule="exact" w:val="277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585D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63EC9" w:rsidRPr="00306011">
        <w:trPr>
          <w:trHeight w:hRule="exact" w:val="1135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образования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.О.01.04</w:t>
            </w: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585D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963EC9" w:rsidRPr="00306011">
        <w:trPr>
          <w:trHeight w:hRule="exact" w:val="1396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44.03.03 Специальное (дефектологическое) образование (высшее образование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3EC9" w:rsidRPr="00306011">
        <w:trPr>
          <w:trHeight w:hRule="exact" w:val="138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63EC9" w:rsidRPr="00306011">
        <w:trPr>
          <w:trHeight w:hRule="exact" w:val="416"/>
        </w:trPr>
        <w:tc>
          <w:tcPr>
            <w:tcW w:w="14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  <w:tc>
          <w:tcPr>
            <w:tcW w:w="2836" w:type="dxa"/>
          </w:tcPr>
          <w:p w:rsidR="00963EC9" w:rsidRDefault="00963EC9"/>
        </w:tc>
      </w:tr>
      <w:tr w:rsidR="00963EC9">
        <w:trPr>
          <w:trHeight w:hRule="exact" w:val="155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  <w:tc>
          <w:tcPr>
            <w:tcW w:w="2836" w:type="dxa"/>
          </w:tcPr>
          <w:p w:rsidR="00963EC9" w:rsidRDefault="00963EC9"/>
        </w:tc>
      </w:tr>
      <w:tr w:rsidR="00963E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3EC9" w:rsidRPr="003060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3EC9" w:rsidRPr="003060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63EC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3EC9" w:rsidRDefault="00963EC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124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  <w:tc>
          <w:tcPr>
            <w:tcW w:w="2836" w:type="dxa"/>
          </w:tcPr>
          <w:p w:rsidR="00963EC9" w:rsidRDefault="00963EC9"/>
        </w:tc>
      </w:tr>
      <w:tr w:rsidR="00963E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963EC9">
        <w:trPr>
          <w:trHeight w:hRule="exact" w:val="307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1490"/>
        </w:trPr>
        <w:tc>
          <w:tcPr>
            <w:tcW w:w="143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710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1419" w:type="dxa"/>
          </w:tcPr>
          <w:p w:rsidR="00963EC9" w:rsidRDefault="00963EC9"/>
        </w:tc>
        <w:tc>
          <w:tcPr>
            <w:tcW w:w="851" w:type="dxa"/>
          </w:tcPr>
          <w:p w:rsidR="00963EC9" w:rsidRDefault="00963EC9"/>
        </w:tc>
        <w:tc>
          <w:tcPr>
            <w:tcW w:w="285" w:type="dxa"/>
          </w:tcPr>
          <w:p w:rsidR="00963EC9" w:rsidRDefault="00963EC9"/>
        </w:tc>
        <w:tc>
          <w:tcPr>
            <w:tcW w:w="1277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  <w:tc>
          <w:tcPr>
            <w:tcW w:w="2836" w:type="dxa"/>
          </w:tcPr>
          <w:p w:rsidR="00963EC9" w:rsidRDefault="00963EC9"/>
        </w:tc>
      </w:tr>
      <w:tr w:rsidR="00963EC9">
        <w:trPr>
          <w:trHeight w:hRule="exact" w:val="277"/>
        </w:trPr>
        <w:tc>
          <w:tcPr>
            <w:tcW w:w="143" w:type="dxa"/>
          </w:tcPr>
          <w:p w:rsidR="00963EC9" w:rsidRDefault="00963E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3EC9">
        <w:trPr>
          <w:trHeight w:hRule="exact" w:val="138"/>
        </w:trPr>
        <w:tc>
          <w:tcPr>
            <w:tcW w:w="143" w:type="dxa"/>
          </w:tcPr>
          <w:p w:rsidR="00963EC9" w:rsidRDefault="00963E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1666"/>
        </w:trPr>
        <w:tc>
          <w:tcPr>
            <w:tcW w:w="143" w:type="dxa"/>
          </w:tcPr>
          <w:p w:rsidR="00963EC9" w:rsidRDefault="00963E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6011" w:rsidRPr="00B83240" w:rsidRDefault="00306011" w:rsidP="0030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6011" w:rsidRPr="00B83240" w:rsidRDefault="00306011" w:rsidP="0030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6011" w:rsidRPr="00B83240" w:rsidRDefault="00306011" w:rsidP="0030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06011" w:rsidRPr="00B83240" w:rsidRDefault="00306011" w:rsidP="003060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C9" w:rsidRDefault="00306011" w:rsidP="00306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963EC9" w:rsidRDefault="00585D40">
      <w:pPr>
        <w:rPr>
          <w:sz w:val="0"/>
          <w:szCs w:val="0"/>
        </w:rPr>
      </w:pPr>
      <w:r>
        <w:br w:type="page"/>
      </w:r>
    </w:p>
    <w:p w:rsidR="00963EC9" w:rsidRPr="00585D40" w:rsidRDefault="00963EC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63EC9">
        <w:trPr>
          <w:trHeight w:hRule="exact" w:val="555"/>
        </w:trPr>
        <w:tc>
          <w:tcPr>
            <w:tcW w:w="9640" w:type="dxa"/>
          </w:tcPr>
          <w:p w:rsidR="00963EC9" w:rsidRDefault="00963EC9"/>
        </w:tc>
      </w:tr>
      <w:tr w:rsidR="00963E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63EC9" w:rsidRDefault="00585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85D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85D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63EC9" w:rsidRPr="003060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(далее - ФГОС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осваивающих основные профессиональные образовательные программы высшего образования – программы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</w:t>
            </w:r>
            <w:r w:rsidR="004B2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</w:t>
            </w:r>
            <w:r w:rsidR="00F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 обучения – очная на 2021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A06DA" w:rsidRPr="00B83240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</w:t>
            </w:r>
            <w:r w:rsidR="004B2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 </w:t>
            </w:r>
            <w:r w:rsidR="00FA06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в течение 2021/2022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3EC9" w:rsidRPr="00306011">
        <w:trPr>
          <w:trHeight w:hRule="exact" w:val="138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.О.01.04 «Экономические основы образования».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63EC9" w:rsidRPr="00306011">
        <w:trPr>
          <w:trHeight w:hRule="exact" w:val="138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123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выпускников соотнесенные с индикаторами достижения компетенций.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3EC9" w:rsidRPr="003060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63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3EC9" w:rsidRPr="0030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ОПК-1.1 знать приоритетные  направления  развития системы образования Российской Федерации, законы и иные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правовые  акты,  регламентирующие деятельность в  сфере  образования в Российской  Федерации</w:t>
            </w:r>
          </w:p>
        </w:tc>
      </w:tr>
      <w:tr w:rsidR="00963EC9" w:rsidRPr="003060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963EC9" w:rsidRPr="00306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осуществления профессиональной деятельности в соответствии  с  требованиями  ФГОС  образования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  нарушением  речи  и адаптированной основной  образовательной  программы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ОПК-1.7 владеть навыками анализа содержания, организации и функционирования системы общего образования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</w:tr>
      <w:tr w:rsidR="00963EC9" w:rsidRPr="00306011">
        <w:trPr>
          <w:trHeight w:hRule="exact" w:val="277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63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3EC9" w:rsidRPr="003060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963EC9" w:rsidRPr="003060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963EC9" w:rsidRPr="00306011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963EC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</w:t>
            </w:r>
            <w:proofErr w:type="spellEnd"/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963EC9" w:rsidRPr="00306011">
        <w:trPr>
          <w:trHeight w:hRule="exact" w:val="416"/>
        </w:trPr>
        <w:tc>
          <w:tcPr>
            <w:tcW w:w="397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3EC9" w:rsidRPr="0030601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.О.01.04 «Экономические основы образования» относится к обязательной части, является дисциплиной Блока &lt;не удалось определить&gt;. </w:t>
            </w:r>
            <w:r w:rsidRPr="004B2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"Мировоззренческий" основной профессиональной образовательной программы высшего образования -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44.03.03 Специальное (дефектологическое) образование.</w:t>
            </w:r>
          </w:p>
        </w:tc>
      </w:tr>
      <w:tr w:rsidR="00963EC9" w:rsidRPr="00306011">
        <w:trPr>
          <w:trHeight w:hRule="exact" w:val="138"/>
        </w:trPr>
        <w:tc>
          <w:tcPr>
            <w:tcW w:w="397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63E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963EC9"/>
        </w:tc>
      </w:tr>
      <w:tr w:rsidR="00963EC9" w:rsidRPr="003060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  <w:proofErr w:type="spellEnd"/>
          </w:p>
          <w:p w:rsidR="00963EC9" w:rsidRDefault="00585D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Pr="00585D40" w:rsidRDefault="00585D40">
            <w:pPr>
              <w:spacing w:after="0" w:line="240" w:lineRule="auto"/>
              <w:jc w:val="center"/>
              <w:rPr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Правоведение с основами семейного права и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прав инвалидов</w:t>
            </w:r>
          </w:p>
          <w:p w:rsidR="00963EC9" w:rsidRPr="00585D40" w:rsidRDefault="00585D4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технологии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gramEnd"/>
          </w:p>
          <w:p w:rsidR="00963EC9" w:rsidRPr="00585D40" w:rsidRDefault="00585D40">
            <w:pPr>
              <w:spacing w:after="0" w:line="240" w:lineRule="auto"/>
              <w:jc w:val="center"/>
              <w:rPr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образовании детей с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lang w:val="ru-RU"/>
              </w:rPr>
              <w:t>ограниченными</w:t>
            </w:r>
            <w:proofErr w:type="gramEnd"/>
          </w:p>
          <w:p w:rsidR="00963EC9" w:rsidRDefault="00585D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здоровья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963EC9">
        <w:trPr>
          <w:trHeight w:hRule="exact" w:val="138"/>
        </w:trPr>
        <w:tc>
          <w:tcPr>
            <w:tcW w:w="3970" w:type="dxa"/>
          </w:tcPr>
          <w:p w:rsidR="00963EC9" w:rsidRDefault="00963EC9"/>
        </w:tc>
        <w:tc>
          <w:tcPr>
            <w:tcW w:w="3828" w:type="dxa"/>
          </w:tcPr>
          <w:p w:rsidR="00963EC9" w:rsidRDefault="00963EC9"/>
        </w:tc>
        <w:tc>
          <w:tcPr>
            <w:tcW w:w="852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</w:tr>
      <w:tr w:rsidR="00963EC9" w:rsidRPr="0030601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3EC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63EC9">
        <w:trPr>
          <w:trHeight w:hRule="exact" w:val="138"/>
        </w:trPr>
        <w:tc>
          <w:tcPr>
            <w:tcW w:w="3970" w:type="dxa"/>
          </w:tcPr>
          <w:p w:rsidR="00963EC9" w:rsidRDefault="00963EC9"/>
        </w:tc>
        <w:tc>
          <w:tcPr>
            <w:tcW w:w="3828" w:type="dxa"/>
          </w:tcPr>
          <w:p w:rsidR="00963EC9" w:rsidRDefault="00963EC9"/>
        </w:tc>
        <w:tc>
          <w:tcPr>
            <w:tcW w:w="852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C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963EC9">
        <w:trPr>
          <w:trHeight w:hRule="exact" w:val="138"/>
        </w:trPr>
        <w:tc>
          <w:tcPr>
            <w:tcW w:w="3970" w:type="dxa"/>
          </w:tcPr>
          <w:p w:rsidR="00963EC9" w:rsidRDefault="00963EC9"/>
        </w:tc>
        <w:tc>
          <w:tcPr>
            <w:tcW w:w="3828" w:type="dxa"/>
          </w:tcPr>
          <w:p w:rsidR="00963EC9" w:rsidRDefault="00963EC9"/>
        </w:tc>
        <w:tc>
          <w:tcPr>
            <w:tcW w:w="852" w:type="dxa"/>
          </w:tcPr>
          <w:p w:rsidR="00963EC9" w:rsidRDefault="00963EC9"/>
        </w:tc>
        <w:tc>
          <w:tcPr>
            <w:tcW w:w="993" w:type="dxa"/>
          </w:tcPr>
          <w:p w:rsidR="00963EC9" w:rsidRDefault="00963EC9"/>
        </w:tc>
      </w:tr>
      <w:tr w:rsidR="00963EC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3EC9" w:rsidRPr="00585D40" w:rsidRDefault="00963E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</w:tbl>
    <w:p w:rsidR="00963EC9" w:rsidRDefault="00585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объектов исследования и подходов микро-, мезо-, макроэкономики.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EC9" w:rsidRPr="003060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сферы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образовательных организаций в современной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образования в развитии народного хозяйства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соотношения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3EC9" w:rsidRDefault="00963EC9"/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Налогообложение учреждений в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фере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E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показателелй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эффективности. Налогообложение образовательных учреждений.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3E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E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963E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63EC9" w:rsidRPr="00306011">
        <w:trPr>
          <w:trHeight w:hRule="exact" w:val="20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963EC9" w:rsidRPr="004B2E1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B2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B2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B2E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3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C9" w:rsidRDefault="00585D40" w:rsidP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63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63EC9" w:rsidRPr="003060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</w:tr>
      <w:tr w:rsidR="00963EC9" w:rsidRPr="003060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объектов исследования и подходов микро-, мезо-, макроэкономики. Субъекты и объекты экономических отношений. Методы экономических исследований. Позитивная и нормативная экономика.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 Направления развития законодательной базы сферы образования.</w:t>
            </w: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63E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системы образования, образовательного процесса, образовательной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</w:tr>
      <w:tr w:rsidR="00963EC9" w:rsidRPr="0030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</w:t>
            </w: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</w:tr>
      <w:tr w:rsidR="00963EC9" w:rsidRPr="003060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 Нормирование труда работников образования в различных типах образовательных учреждений. Заработная плата и должностные оклады работников образования и их роль в развитии образования. Размер средней ставки заработной платы и должностных окладов работников образования согласно закону "Об образовании" и их фактический уровень. Основные принципы оплаты труда и их специфическое проявление в системе образования. Порядок аттестации педагогического работника образовательных учреждений. Аттестация административных работников общеобразовательных учреждений и ее значение</w:t>
            </w: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63EC9" w:rsidRPr="003060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бюджетного финансирования образования. Основные функции участников финансирования образования.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смета, расчет потребности в бюджетных средствах. Основные проблемы, направления и перспективы совершенствования бюджетного финансирования сферы образования в России</w:t>
            </w: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63E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виды внебюджетной деятельности 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 взаимодействия педагогической, социальной и экономической плодотворности.</w:t>
            </w: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63EC9" w:rsidRPr="0030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определения экономической эффективности образования.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налогообложения в сфере образования. Налоговые льготы для образовательных учреждений.</w:t>
            </w:r>
          </w:p>
        </w:tc>
      </w:tr>
      <w:tr w:rsidR="00963E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63EC9">
        <w:trPr>
          <w:trHeight w:hRule="exact" w:val="14"/>
        </w:trPr>
        <w:tc>
          <w:tcPr>
            <w:tcW w:w="9640" w:type="dxa"/>
          </w:tcPr>
          <w:p w:rsidR="00963EC9" w:rsidRDefault="00963EC9"/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Позитивная и нормативная экономика. Функции и значение экономической теории</w:t>
            </w:r>
          </w:p>
        </w:tc>
      </w:tr>
      <w:tr w:rsidR="00963EC9" w:rsidRPr="00306011">
        <w:trPr>
          <w:trHeight w:hRule="exact" w:val="14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Законодательные основы образования.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«Об образовании» № 273-ФЗ от 29.12.2012г.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образовательных организаций в современной РФ</w:t>
            </w:r>
          </w:p>
        </w:tc>
      </w:tr>
      <w:tr w:rsidR="00963EC9" w:rsidRPr="003060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Новая роль образования в экономике российского государства. Типы и виды образовательных учреждений.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Подходы современных зарубежных экономистов к анализу роли образования в экономическом развитии.</w:t>
            </w:r>
          </w:p>
        </w:tc>
      </w:tr>
      <w:tr w:rsidR="00963EC9" w:rsidRPr="00306011">
        <w:trPr>
          <w:trHeight w:hRule="exact" w:val="14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</w:tr>
      <w:tr w:rsidR="00963EC9" w:rsidRPr="0030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построения системы упра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образованием. Структура управления образованием.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управления образованием и их распределение по уровням управления.</w:t>
            </w:r>
          </w:p>
        </w:tc>
      </w:tr>
      <w:tr w:rsidR="00963EC9" w:rsidRPr="00306011">
        <w:trPr>
          <w:trHeight w:hRule="exact" w:val="14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</w:tr>
      <w:tr w:rsidR="00963E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размера средней ставки заработной платы и должностных окладов работников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3EC9">
        <w:trPr>
          <w:trHeight w:hRule="exact" w:val="14"/>
        </w:trPr>
        <w:tc>
          <w:tcPr>
            <w:tcW w:w="9640" w:type="dxa"/>
          </w:tcPr>
          <w:p w:rsidR="00963EC9" w:rsidRDefault="00963EC9"/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образовательного учреждения, расчет потребности в бюджетных средствах.</w:t>
            </w:r>
          </w:p>
        </w:tc>
      </w:tr>
      <w:tr w:rsidR="00963EC9" w:rsidRPr="00306011">
        <w:trPr>
          <w:trHeight w:hRule="exact" w:val="14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внебюджетной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</w:t>
            </w:r>
            <w:proofErr w:type="spellEnd"/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показателей внебюджетной деятельности образовательных учреждений</w:t>
            </w:r>
          </w:p>
        </w:tc>
      </w:tr>
      <w:tr w:rsidR="00963EC9" w:rsidRPr="00306011">
        <w:trPr>
          <w:trHeight w:hRule="exact" w:val="14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63E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повышению эффективности образовательных учреждений.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63EC9">
        <w:trPr>
          <w:trHeight w:hRule="exact" w:val="14"/>
        </w:trPr>
        <w:tc>
          <w:tcPr>
            <w:tcW w:w="9640" w:type="dxa"/>
          </w:tcPr>
          <w:p w:rsidR="00963EC9" w:rsidRDefault="00963EC9"/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Налогообложение учреждений в </w:t>
            </w:r>
            <w:proofErr w:type="spellStart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фере</w:t>
            </w:r>
            <w:proofErr w:type="spellEnd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объектов налогообложения системы образования. Виды налогов. Назовите основные налоги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ьготы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уплате налогов образовательных организаций.</w:t>
            </w:r>
          </w:p>
        </w:tc>
      </w:tr>
      <w:tr w:rsidR="00963EC9" w:rsidRPr="00306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63EC9" w:rsidRPr="003060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«Экономические основы образования» / Герасимова Н.О.. – Омск: Изд-во Омской гуманитарной академии, 2020.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63EC9" w:rsidRPr="00306011">
        <w:trPr>
          <w:trHeight w:hRule="exact" w:val="138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3EC9" w:rsidRPr="003060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административно-маркетинговое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5D40">
              <w:rPr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978-5-4497-0224-1.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hyperlink r:id="rId4" w:history="1">
              <w:r w:rsidR="00366041">
                <w:rPr>
                  <w:rStyle w:val="a3"/>
                  <w:lang w:val="ru-RU"/>
                </w:rPr>
                <w:t>http://www.iprbookshop.ru/86475.html</w:t>
              </w:r>
            </w:hyperlink>
            <w:r w:rsidRPr="00585D40">
              <w:rPr>
                <w:lang w:val="ru-RU"/>
              </w:rPr>
              <w:t xml:space="preserve"> </w:t>
            </w: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978-5-9916-5036-6.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hyperlink r:id="rId5" w:history="1">
              <w:r w:rsidR="00366041">
                <w:rPr>
                  <w:rStyle w:val="a3"/>
                  <w:lang w:val="ru-RU"/>
                </w:rPr>
                <w:t>https://www.biblio-online.ru/bcode/431115</w:t>
              </w:r>
            </w:hyperlink>
            <w:r w:rsidRPr="00585D40">
              <w:rPr>
                <w:lang w:val="ru-RU"/>
              </w:rPr>
              <w:t xml:space="preserve"> 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63E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proofErr w:type="spellEnd"/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proofErr w:type="spellEnd"/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66041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963EC9">
        <w:trPr>
          <w:trHeight w:hRule="exact" w:val="277"/>
        </w:trPr>
        <w:tc>
          <w:tcPr>
            <w:tcW w:w="285" w:type="dxa"/>
          </w:tcPr>
          <w:p w:rsidR="00963EC9" w:rsidRDefault="00963EC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63EC9" w:rsidRPr="00306011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</w:t>
            </w:r>
            <w:proofErr w:type="spellEnd"/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Латова</w:t>
            </w:r>
            <w:proofErr w:type="spellEnd"/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978-5-534-09604-0.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hyperlink r:id="rId7" w:history="1">
              <w:r w:rsidR="00366041">
                <w:rPr>
                  <w:rStyle w:val="a3"/>
                  <w:lang w:val="ru-RU"/>
                </w:rPr>
                <w:t>https://urait.ru/bcode/428183</w:t>
              </w:r>
            </w:hyperlink>
            <w:r w:rsidRPr="00585D40">
              <w:rPr>
                <w:lang w:val="ru-RU"/>
              </w:rPr>
              <w:t xml:space="preserve"> </w:t>
            </w:r>
          </w:p>
        </w:tc>
      </w:tr>
      <w:tr w:rsidR="00963EC9" w:rsidRPr="003060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5D40">
              <w:rPr>
                <w:lang w:val="ru-RU"/>
              </w:rPr>
              <w:t xml:space="preserve">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978-5-534-11583-3.</w:t>
            </w:r>
            <w:r w:rsidRPr="00585D40">
              <w:rPr>
                <w:lang w:val="ru-RU"/>
              </w:rPr>
              <w:t xml:space="preserve">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5D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5D40">
              <w:rPr>
                <w:lang w:val="ru-RU"/>
              </w:rPr>
              <w:t xml:space="preserve"> </w:t>
            </w:r>
            <w:hyperlink r:id="rId8" w:history="1">
              <w:r w:rsidR="00366041">
                <w:rPr>
                  <w:rStyle w:val="a3"/>
                  <w:lang w:val="ru-RU"/>
                </w:rPr>
                <w:t>https://urait.ru/bcode/445674</w:t>
              </w:r>
            </w:hyperlink>
            <w:r w:rsidRPr="00585D40">
              <w:rPr>
                <w:lang w:val="ru-RU"/>
              </w:rPr>
              <w:t xml:space="preserve"> </w:t>
            </w: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3EC9" w:rsidRPr="0030601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D0A4C" w:rsidRPr="003060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2D0A4C" w:rsidRPr="003060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B2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2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3EC9" w:rsidRPr="0030601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63EC9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963EC9" w:rsidRDefault="00585D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3EC9" w:rsidRPr="00306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3EC9" w:rsidRPr="00306011" w:rsidTr="00585D40">
        <w:trPr>
          <w:trHeight w:hRule="exact" w:val="31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3EC9" w:rsidRPr="00585D40" w:rsidRDefault="00963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3EC9" w:rsidRDefault="00585D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3EC9" w:rsidRPr="00585D40" w:rsidRDefault="00963E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3E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366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D0A4C" w:rsidRPr="003060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2D0A4C" w:rsidRPr="003060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63EC9" w:rsidRPr="00306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D0A4C" w:rsidRPr="003060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D0A4C" w:rsidRPr="003060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963E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Default="00585D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63EC9" w:rsidRPr="003060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63EC9" w:rsidRPr="00306011">
        <w:trPr>
          <w:trHeight w:hRule="exact" w:val="277"/>
        </w:trPr>
        <w:tc>
          <w:tcPr>
            <w:tcW w:w="9640" w:type="dxa"/>
          </w:tcPr>
          <w:p w:rsidR="00963EC9" w:rsidRPr="00585D40" w:rsidRDefault="00963EC9">
            <w:pPr>
              <w:rPr>
                <w:lang w:val="ru-RU"/>
              </w:rPr>
            </w:pPr>
          </w:p>
        </w:tc>
      </w:tr>
      <w:tr w:rsidR="00963EC9" w:rsidRPr="00306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3EC9" w:rsidRPr="00306011">
        <w:trPr>
          <w:trHeight w:hRule="exact" w:val="3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63EC9" w:rsidRPr="00585D40" w:rsidRDefault="00585D40">
      <w:pPr>
        <w:rPr>
          <w:sz w:val="0"/>
          <w:szCs w:val="0"/>
          <w:lang w:val="ru-RU"/>
        </w:rPr>
      </w:pPr>
      <w:r w:rsidRPr="00585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63EC9" w:rsidRPr="0030601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 w:rsidR="002D0A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963EC9" w:rsidRPr="00585D40" w:rsidRDefault="00585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963EC9" w:rsidRPr="0030601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3EC9" w:rsidRPr="00585D40" w:rsidRDefault="00585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2B3582">
              <w:fldChar w:fldCharType="begin"/>
            </w:r>
            <w:r w:rsidR="002B3582">
              <w:instrText>HYPERLINK</w:instrText>
            </w:r>
            <w:r w:rsidR="002B3582" w:rsidRPr="00306011">
              <w:rPr>
                <w:lang w:val="ru-RU"/>
              </w:rPr>
              <w:instrText xml:space="preserve"> "</w:instrText>
            </w:r>
            <w:r w:rsidR="002B3582">
              <w:instrText>http</w:instrText>
            </w:r>
            <w:r w:rsidR="002B3582" w:rsidRPr="00306011">
              <w:rPr>
                <w:lang w:val="ru-RU"/>
              </w:rPr>
              <w:instrText>://</w:instrText>
            </w:r>
            <w:r w:rsidR="002B3582">
              <w:instrText>www</w:instrText>
            </w:r>
            <w:r w:rsidR="002B3582" w:rsidRPr="00306011">
              <w:rPr>
                <w:lang w:val="ru-RU"/>
              </w:rPr>
              <w:instrText>.</w:instrText>
            </w:r>
            <w:r w:rsidR="002B3582">
              <w:instrText>biblio</w:instrText>
            </w:r>
            <w:r w:rsidR="002B3582" w:rsidRPr="00306011">
              <w:rPr>
                <w:lang w:val="ru-RU"/>
              </w:rPr>
              <w:instrText>-</w:instrText>
            </w:r>
            <w:r w:rsidR="002B3582">
              <w:instrText>online</w:instrText>
            </w:r>
            <w:r w:rsidR="002B3582" w:rsidRPr="00306011">
              <w:rPr>
                <w:lang w:val="ru-RU"/>
              </w:rPr>
              <w:instrText>."</w:instrText>
            </w:r>
            <w:r w:rsidR="002B3582">
              <w:fldChar w:fldCharType="separate"/>
            </w:r>
            <w:r w:rsidR="002D0A4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</w:t>
            </w:r>
            <w:proofErr w:type="spellEnd"/>
            <w:r w:rsidR="002D0A4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3582">
              <w:fldChar w:fldCharType="end"/>
            </w:r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5D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63EC9" w:rsidRPr="00585D40" w:rsidRDefault="00963EC9">
      <w:pPr>
        <w:rPr>
          <w:lang w:val="ru-RU"/>
        </w:rPr>
      </w:pPr>
    </w:p>
    <w:sectPr w:rsidR="00963EC9" w:rsidRPr="00585D40" w:rsidSect="00963E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582"/>
    <w:rsid w:val="002D0A4C"/>
    <w:rsid w:val="00306011"/>
    <w:rsid w:val="00366041"/>
    <w:rsid w:val="003803C8"/>
    <w:rsid w:val="004B2E10"/>
    <w:rsid w:val="00585D40"/>
    <w:rsid w:val="00963EC9"/>
    <w:rsid w:val="00995E5C"/>
    <w:rsid w:val="00997615"/>
    <w:rsid w:val="00D110A0"/>
    <w:rsid w:val="00D31453"/>
    <w:rsid w:val="00E209E2"/>
    <w:rsid w:val="00FA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A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A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8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31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6369</Words>
  <Characters>36304</Characters>
  <Application>Microsoft Office Word</Application>
  <DocSecurity>0</DocSecurity>
  <Lines>302</Lines>
  <Paragraphs>85</Paragraphs>
  <ScaleCrop>false</ScaleCrop>
  <Company/>
  <LinksUpToDate>false</LinksUpToDate>
  <CharactersWithSpaces>42588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2020-2021_ФГОС3++2020_Бак-ОФО-СДО(Логопедия)(20)_plx_Экономические основы образования</dc:title>
  <dc:creator>FastReport.NET</dc:creator>
  <cp:lastModifiedBy>eup-02</cp:lastModifiedBy>
  <cp:revision>9</cp:revision>
  <cp:lastPrinted>2020-12-07T13:53:00Z</cp:lastPrinted>
  <dcterms:created xsi:type="dcterms:W3CDTF">2020-12-07T13:52:00Z</dcterms:created>
  <dcterms:modified xsi:type="dcterms:W3CDTF">2023-09-26T06:03:00Z</dcterms:modified>
</cp:coreProperties>
</file>